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4C" w:rsidRPr="003F784C" w:rsidRDefault="003F784C" w:rsidP="003F784C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3F784C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В Минтруде уточнили, когда работодатель должен проводить вводный инструктаж по охране труда</w:t>
      </w:r>
    </w:p>
    <w:p w:rsidR="003F784C" w:rsidRPr="003F784C" w:rsidRDefault="003F784C" w:rsidP="003F784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784C">
        <w:rPr>
          <w:rFonts w:ascii="Times New Roman" w:eastAsia="Times New Roman" w:hAnsi="Times New Roman" w:cs="Times New Roman"/>
          <w:color w:val="333333"/>
          <w:sz w:val="24"/>
          <w:szCs w:val="24"/>
        </w:rPr>
        <w:t>Вводный инструктаж по охране труда проводится для работника в день фактического приема на работу. С будущими сотрудниками (претендентами на должность) такой инструктаж не проводится. Соответствующие разъяснения содержатся в письме Минтруда </w:t>
      </w:r>
      <w:hyperlink r:id="rId5" w:tgtFrame="_blank" w:history="1">
        <w:r w:rsidRPr="003F784C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05.05.17 № 15-2/ООГ-1277</w:t>
        </w:r>
      </w:hyperlink>
      <w:r w:rsidRPr="003F784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F784C" w:rsidRPr="003F784C" w:rsidRDefault="003F784C" w:rsidP="003F784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784C">
        <w:rPr>
          <w:rFonts w:ascii="Times New Roman" w:eastAsia="Times New Roman" w:hAnsi="Times New Roman" w:cs="Times New Roman"/>
          <w:color w:val="333333"/>
          <w:sz w:val="24"/>
          <w:szCs w:val="24"/>
        </w:rPr>
        <w:t>Авторы письма напоминают, что для всех поступающих на работу лиц, а также для сотрудников, переводимых на другую работу, обязательно проведение инструктажа по охране труда (ст. </w:t>
      </w:r>
      <w:hyperlink r:id="rId6" w:anchor="h5590" w:tgtFrame="_blank" w:history="1">
        <w:r w:rsidRPr="003F784C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225</w:t>
        </w:r>
      </w:hyperlink>
      <w:r w:rsidRPr="003F784C">
        <w:rPr>
          <w:rFonts w:ascii="Times New Roman" w:eastAsia="Times New Roman" w:hAnsi="Times New Roman" w:cs="Times New Roman"/>
          <w:color w:val="333333"/>
          <w:sz w:val="24"/>
          <w:szCs w:val="24"/>
        </w:rPr>
        <w:t> ТК РФ). Вводный инструктаж проходят:</w:t>
      </w:r>
    </w:p>
    <w:p w:rsidR="003F784C" w:rsidRPr="003F784C" w:rsidRDefault="003F784C" w:rsidP="003F78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784C">
        <w:rPr>
          <w:rFonts w:ascii="Times New Roman" w:eastAsia="Times New Roman" w:hAnsi="Times New Roman" w:cs="Times New Roman"/>
          <w:color w:val="333333"/>
          <w:sz w:val="24"/>
          <w:szCs w:val="24"/>
        </w:rPr>
        <w:t>все принимаемые на работу лица;</w:t>
      </w:r>
    </w:p>
    <w:p w:rsidR="003F784C" w:rsidRPr="003F784C" w:rsidRDefault="003F784C" w:rsidP="003F78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784C">
        <w:rPr>
          <w:rFonts w:ascii="Times New Roman" w:eastAsia="Times New Roman" w:hAnsi="Times New Roman" w:cs="Times New Roman"/>
          <w:color w:val="333333"/>
          <w:sz w:val="24"/>
          <w:szCs w:val="24"/>
        </w:rPr>
        <w:t>командированные в организацию работники;</w:t>
      </w:r>
    </w:p>
    <w:p w:rsidR="003F784C" w:rsidRPr="003F784C" w:rsidRDefault="003F784C" w:rsidP="003F78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784C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работники сторонних организаций, выполняющие работы на выделенном участке;</w:t>
      </w:r>
    </w:p>
    <w:p w:rsidR="003F784C" w:rsidRPr="003F784C" w:rsidRDefault="003F784C" w:rsidP="003F78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3F784C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обучающиеся образовательных учреждений соответствующих уровней, проходящие в организации производственную практику;</w:t>
      </w:r>
      <w:proofErr w:type="gramEnd"/>
    </w:p>
    <w:p w:rsidR="003F784C" w:rsidRPr="003F784C" w:rsidRDefault="003F784C" w:rsidP="003F78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78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другие лица, участвующие в производственной деятельности организации (п. 2.1.2 Порядка </w:t>
      </w:r>
      <w:proofErr w:type="gramStart"/>
      <w:r w:rsidRPr="003F784C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обучения по охране</w:t>
      </w:r>
      <w:proofErr w:type="gramEnd"/>
      <w:r w:rsidRPr="003F78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труда, утв. постановлением Минтруда и Минобразования </w:t>
      </w:r>
      <w:hyperlink r:id="rId7" w:tgtFrame="_blank" w:history="1">
        <w:r w:rsidRPr="003F784C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13.01.03 № 1/29</w:t>
        </w:r>
      </w:hyperlink>
      <w:r w:rsidRPr="003F784C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3F784C" w:rsidRPr="003F784C" w:rsidRDefault="003F784C" w:rsidP="003F784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784C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Проведение всех видов инструктажей регистрируется в соответствующих журналах с указанием подписи инструктируемого и подписи инструктирующего, а также даты проведения инструктажа (п. 2.1.3 Порядка).</w:t>
      </w:r>
    </w:p>
    <w:p w:rsidR="003F784C" w:rsidRPr="003F784C" w:rsidRDefault="003F784C" w:rsidP="003F784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784C">
        <w:rPr>
          <w:rFonts w:ascii="Times New Roman" w:eastAsia="Times New Roman" w:hAnsi="Times New Roman" w:cs="Times New Roman"/>
          <w:color w:val="333333"/>
          <w:sz w:val="24"/>
          <w:szCs w:val="24"/>
        </w:rPr>
        <w:t>Исходя из указанных норм, авторы письма делают следующий вывод. Согласно законодательству, вводный инструктаж с работником проводится в день его фактического приема на работу (с внесением соответствующих записей в журнал регистрации инструктажей). Претендент на работу работником не является. Поэтому инструктаж по охране труда с ним не проводится.</w:t>
      </w:r>
    </w:p>
    <w:p w:rsidR="00161D17" w:rsidRDefault="00161D17"/>
    <w:sectPr w:rsidR="00161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360D6"/>
    <w:multiLevelType w:val="multilevel"/>
    <w:tmpl w:val="C562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84C"/>
    <w:rsid w:val="00161D17"/>
    <w:rsid w:val="003F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8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F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784C"/>
  </w:style>
  <w:style w:type="character" w:styleId="a4">
    <w:name w:val="Hyperlink"/>
    <w:basedOn w:val="a0"/>
    <w:uiPriority w:val="99"/>
    <w:semiHidden/>
    <w:unhideWhenUsed/>
    <w:rsid w:val="003F78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1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89280&amp;cwi=2944&amp;promocode=09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82853&amp;promocode=0957" TargetMode="External"/><Relationship Id="rId5" Type="http://schemas.openxmlformats.org/officeDocument/2006/relationships/hyperlink" Target="https://www.buhonline.ru/Files/Modules/Publication/12384/%d0%9f%d0%b8%d1%81%d1%8c%d0%bc%d0%be%20%d0%9c%d0%b8%d0%bd%d1%82%d1%80%d1%83%d0%b4%d0%b0.doc?t=14974313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2017-06-23T11:28:00Z</dcterms:created>
  <dcterms:modified xsi:type="dcterms:W3CDTF">2017-06-23T11:28:00Z</dcterms:modified>
</cp:coreProperties>
</file>